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AAE7" w14:textId="77777777" w:rsidR="00E909D9" w:rsidRPr="008D7D19" w:rsidRDefault="00E909D9" w:rsidP="008D7D19">
      <w:pPr>
        <w:rPr>
          <w:b/>
          <w:bCs/>
          <w:sz w:val="40"/>
          <w:szCs w:val="40"/>
        </w:rPr>
      </w:pPr>
      <w:r w:rsidRPr="008D7D19">
        <w:rPr>
          <w:b/>
          <w:bCs/>
          <w:sz w:val="40"/>
          <w:szCs w:val="40"/>
        </w:rPr>
        <w:t>Pakopeli ”Meri karkuteillä”</w:t>
      </w:r>
    </w:p>
    <w:p w14:paraId="2C9EADB0" w14:textId="764B44D8" w:rsidR="008D7D19" w:rsidRPr="008D7D19" w:rsidRDefault="008D7D19" w:rsidP="008D7D19">
      <w:pPr>
        <w:rPr>
          <w:b/>
          <w:bCs/>
          <w:sz w:val="32"/>
          <w:szCs w:val="32"/>
        </w:rPr>
      </w:pPr>
      <w:r w:rsidRPr="008D7D19">
        <w:rPr>
          <w:b/>
          <w:bCs/>
          <w:sz w:val="32"/>
          <w:szCs w:val="32"/>
          <w:u w:val="single"/>
        </w:rPr>
        <w:t>Taustatarina</w:t>
      </w:r>
    </w:p>
    <w:p w14:paraId="29A82022" w14:textId="77777777" w:rsidR="00E909D9" w:rsidRDefault="00E909D9" w:rsidP="00E909D9">
      <w:pPr>
        <w:pStyle w:val="NormaaliWWW"/>
        <w:spacing w:line="300" w:lineRule="atLeast"/>
        <w:rPr>
          <w:rFonts w:ascii="Segoe UI" w:hAnsi="Segoe UI" w:cs="Segoe UI"/>
          <w:sz w:val="21"/>
          <w:szCs w:val="21"/>
        </w:rPr>
      </w:pPr>
      <w:r>
        <w:rPr>
          <w:rFonts w:ascii="Segoe UI" w:hAnsi="Segoe UI" w:cs="Segoe UI"/>
          <w:sz w:val="21"/>
          <w:szCs w:val="21"/>
        </w:rPr>
        <w:t>Herrainpäivien luontopolulla on tapahtunut jotain omituista.</w:t>
      </w:r>
    </w:p>
    <w:p w14:paraId="31E58561" w14:textId="77777777" w:rsidR="00E909D9" w:rsidRDefault="00E909D9" w:rsidP="00E909D9">
      <w:pPr>
        <w:pStyle w:val="NormaaliWWW"/>
        <w:spacing w:line="300" w:lineRule="atLeast"/>
        <w:rPr>
          <w:rFonts w:ascii="Segoe UI" w:hAnsi="Segoe UI" w:cs="Segoe UI"/>
          <w:sz w:val="21"/>
          <w:szCs w:val="21"/>
        </w:rPr>
      </w:pPr>
      <w:r>
        <w:rPr>
          <w:rFonts w:ascii="Segoe UI" w:hAnsi="Segoe UI" w:cs="Segoe UI"/>
          <w:sz w:val="21"/>
          <w:szCs w:val="21"/>
        </w:rPr>
        <w:t>Yli 300 vuotta sitten täältä lähti tutkimusretkikunta ratkaisemaan suurta arvoitusta. Retkeläiset ihmettelivät, miksi merenranta siirtyi vuosi vuodelta kauemmas heidän mökistään. Rantaan oli aina vain pidempi ja pidempi matka. Voisiko rantaa estää karkaamasta? Ja miksi ympäröivä luonto muuttui samalla niin paljon? Ennen mökin pihassa kasvoi matalaa heinikkoa, mutta nyt paikalla kohoavat korkeat kuuset.</w:t>
      </w:r>
    </w:p>
    <w:p w14:paraId="4D3AA996" w14:textId="77777777" w:rsidR="00E909D9" w:rsidRDefault="00E909D9" w:rsidP="00E909D9">
      <w:pPr>
        <w:pStyle w:val="NormaaliWWW"/>
        <w:spacing w:line="300" w:lineRule="atLeast"/>
        <w:rPr>
          <w:rFonts w:ascii="Segoe UI" w:hAnsi="Segoe UI" w:cs="Segoe UI"/>
          <w:sz w:val="21"/>
          <w:szCs w:val="21"/>
        </w:rPr>
      </w:pPr>
      <w:r>
        <w:rPr>
          <w:rFonts w:ascii="Segoe UI" w:hAnsi="Segoe UI" w:cs="Segoe UI"/>
          <w:sz w:val="21"/>
          <w:szCs w:val="21"/>
        </w:rPr>
        <w:t>Retkikunta lähti tutkimaan asiaa – mutta ei koskaan palannut. Heidän viimeinen viestinsä löydettiin vanhasta päiväkirjasta:</w:t>
      </w:r>
    </w:p>
    <w:p w14:paraId="5E88C70B" w14:textId="77777777" w:rsidR="00E909D9" w:rsidRDefault="00E909D9" w:rsidP="00E909D9">
      <w:pPr>
        <w:pStyle w:val="NormaaliWWW"/>
        <w:spacing w:line="300" w:lineRule="atLeast"/>
        <w:rPr>
          <w:rFonts w:ascii="Segoe UI" w:hAnsi="Segoe UI" w:cs="Segoe UI"/>
          <w:sz w:val="21"/>
          <w:szCs w:val="21"/>
        </w:rPr>
      </w:pPr>
      <w:r>
        <w:rPr>
          <w:rStyle w:val="Korostus"/>
          <w:rFonts w:ascii="Segoe UI" w:eastAsiaTheme="majorEastAsia" w:hAnsi="Segoe UI" w:cs="Segoe UI"/>
          <w:sz w:val="21"/>
          <w:szCs w:val="21"/>
        </w:rPr>
        <w:t>"Jos joku saa selville vastauksen, hän voi vielä pelastaa meidät..."</w:t>
      </w:r>
    </w:p>
    <w:p w14:paraId="4048CBE2" w14:textId="77777777" w:rsidR="00E909D9" w:rsidRDefault="00E909D9" w:rsidP="00E909D9">
      <w:pPr>
        <w:pStyle w:val="NormaaliWWW"/>
        <w:spacing w:line="300" w:lineRule="atLeast"/>
        <w:rPr>
          <w:rFonts w:ascii="Segoe UI" w:hAnsi="Segoe UI" w:cs="Segoe UI"/>
          <w:sz w:val="21"/>
          <w:szCs w:val="21"/>
        </w:rPr>
      </w:pPr>
      <w:r>
        <w:rPr>
          <w:rFonts w:ascii="Segoe UI" w:hAnsi="Segoe UI" w:cs="Segoe UI"/>
          <w:sz w:val="21"/>
          <w:szCs w:val="21"/>
        </w:rPr>
        <w:t>Nyt alueelta on löytynyt aikakone. Sen saa kuitenkin käymään vain salasanalla.</w:t>
      </w:r>
    </w:p>
    <w:p w14:paraId="43C2839B" w14:textId="77777777" w:rsidR="00E909D9" w:rsidRDefault="00E909D9" w:rsidP="00E909D9">
      <w:pPr>
        <w:pStyle w:val="NormaaliWWW"/>
        <w:spacing w:line="300" w:lineRule="atLeast"/>
        <w:rPr>
          <w:rFonts w:ascii="Segoe UI" w:hAnsi="Segoe UI" w:cs="Segoe UI"/>
          <w:sz w:val="21"/>
          <w:szCs w:val="21"/>
        </w:rPr>
      </w:pPr>
      <w:r>
        <w:rPr>
          <w:rFonts w:ascii="Segoe UI" w:hAnsi="Segoe UI" w:cs="Segoe UI"/>
          <w:sz w:val="21"/>
          <w:szCs w:val="21"/>
        </w:rPr>
        <w:t>Teidän tehtävänne on ratkaista arvoituksia ja selvittää aikakoneen salasana. Samalla teidän tulee selvittää, miksi ranta karkaa yhä kauemmas. Kun löydätte oikean vastauksen ja salasanan, voitte matkustaa ajassa taaksepäin, kertoa ratkaisun kadonneelle retkikunnalle ja tuoda heidät takaisin nykypäivään.</w:t>
      </w:r>
    </w:p>
    <w:p w14:paraId="183F975F" w14:textId="77777777" w:rsidR="00E909D9" w:rsidRPr="00722384" w:rsidRDefault="00E909D9" w:rsidP="00E909D9">
      <w:pPr>
        <w:pStyle w:val="NormaaliWWW"/>
        <w:spacing w:line="300" w:lineRule="atLeast"/>
        <w:rPr>
          <w:rFonts w:ascii="Segoe UI" w:hAnsi="Segoe UI" w:cs="Segoe UI"/>
          <w:b/>
          <w:bCs/>
          <w:sz w:val="21"/>
          <w:szCs w:val="21"/>
        </w:rPr>
      </w:pPr>
      <w:r w:rsidRPr="00722384">
        <w:rPr>
          <w:rStyle w:val="Voimakas"/>
          <w:rFonts w:ascii="Segoe UI" w:eastAsiaTheme="majorEastAsia" w:hAnsi="Segoe UI" w:cs="Segoe UI"/>
          <w:b w:val="0"/>
          <w:bCs w:val="0"/>
          <w:sz w:val="21"/>
          <w:szCs w:val="21"/>
        </w:rPr>
        <w:t>Onnistutteko ennen kuin aikakoneen energia loppuu?</w:t>
      </w:r>
    </w:p>
    <w:p w14:paraId="7EC08DCF" w14:textId="77777777" w:rsidR="00E909D9" w:rsidRDefault="00E909D9" w:rsidP="00E909D9"/>
    <w:p w14:paraId="080F9D9E" w14:textId="77777777" w:rsidR="00D361B5" w:rsidRDefault="00D361B5" w:rsidP="00E909D9"/>
    <w:p w14:paraId="3C0D394F" w14:textId="77777777" w:rsidR="00E909D9" w:rsidRPr="008D7D19" w:rsidRDefault="00E909D9" w:rsidP="00E909D9">
      <w:pPr>
        <w:rPr>
          <w:b/>
          <w:bCs/>
          <w:sz w:val="32"/>
          <w:szCs w:val="32"/>
          <w:u w:val="single"/>
        </w:rPr>
      </w:pPr>
      <w:r w:rsidRPr="008D7D19">
        <w:rPr>
          <w:b/>
          <w:bCs/>
          <w:sz w:val="32"/>
          <w:szCs w:val="32"/>
          <w:u w:val="single"/>
        </w:rPr>
        <w:t>Ohjeet</w:t>
      </w:r>
    </w:p>
    <w:p w14:paraId="625C4FF5" w14:textId="0B5A465E" w:rsidR="00E909D9" w:rsidRDefault="00E909D9" w:rsidP="00E909D9">
      <w:r>
        <w:t xml:space="preserve">Tarkoituksena on tutustua tehtävien ja </w:t>
      </w:r>
      <w:r w:rsidR="00724E55">
        <w:t xml:space="preserve">Herrainpäivien </w:t>
      </w:r>
      <w:r>
        <w:t xml:space="preserve">luontopolun opastaulujen </w:t>
      </w:r>
      <w:r w:rsidR="00082232">
        <w:t>avulla</w:t>
      </w:r>
      <w:r>
        <w:t xml:space="preserve"> maankohoamiseen ja sen tuottamaan ympäristöömme. Pelin aikana selvitetään kaksi asiaa: salasana, jolla aikakone käynnistyy, sekä vastaus kysymykseen ”Miksi ranta karkaa koko ajan kauemmas?”</w:t>
      </w:r>
    </w:p>
    <w:p w14:paraId="0A74560E" w14:textId="6D70A69E" w:rsidR="00E909D9" w:rsidRDefault="00E909D9" w:rsidP="00E909D9">
      <w:r>
        <w:t xml:space="preserve">Peli koostuu yhdeksästä tehtävästä. Jokaisen opastaulun kohdalla ratkotaan yksi tehtävä. </w:t>
      </w:r>
      <w:r w:rsidR="00724E55">
        <w:t>Tehtävien ratkomiseen tarvitaan usein luontopolun tauluja</w:t>
      </w:r>
      <w:r>
        <w:t>!</w:t>
      </w:r>
    </w:p>
    <w:p w14:paraId="2C1607B7" w14:textId="5E5C9155" w:rsidR="00E909D9" w:rsidRDefault="00E909D9" w:rsidP="00E909D9">
      <w:r>
        <w:t>Ja</w:t>
      </w:r>
      <w:r w:rsidR="001C6361">
        <w:t>a</w:t>
      </w:r>
      <w:r>
        <w:t xml:space="preserve"> oppilaat pieniin ryhmiin ja kerr</w:t>
      </w:r>
      <w:r w:rsidR="001C6361">
        <w:t>o</w:t>
      </w:r>
      <w:r>
        <w:t xml:space="preserve"> taustatarina. </w:t>
      </w:r>
      <w:r w:rsidR="001C6361">
        <w:t>Anna jokaiselle ryhmälle</w:t>
      </w:r>
      <w:r>
        <w:t xml:space="preserve"> kynä ja pieni lappu, johon kirjoittaa salasanaa sitä mukaa, kun se tehtävistä ratkeaa. </w:t>
      </w:r>
      <w:r w:rsidRPr="000644BB">
        <w:rPr>
          <w:b/>
          <w:bCs/>
        </w:rPr>
        <w:t>Kiertäkää polku vastapäivään</w:t>
      </w:r>
      <w:r>
        <w:t>. Näin taulut tulevat oikeassa järjestyksessä (alla).</w:t>
      </w:r>
    </w:p>
    <w:p w14:paraId="6432CCE6" w14:textId="77777777" w:rsidR="00E909D9" w:rsidRDefault="00E909D9" w:rsidP="00E909D9"/>
    <w:p w14:paraId="4809D1DC" w14:textId="77777777" w:rsidR="00082232" w:rsidRDefault="00082232" w:rsidP="00E909D9"/>
    <w:p w14:paraId="0BEB7018" w14:textId="2D4D4814" w:rsidR="00E909D9" w:rsidRDefault="001C6361" w:rsidP="00E909D9">
      <w:r>
        <w:lastRenderedPageBreak/>
        <w:t>Anna</w:t>
      </w:r>
      <w:r w:rsidR="00E909D9">
        <w:t xml:space="preserve"> </w:t>
      </w:r>
      <w:r w:rsidR="00FF79E4">
        <w:t>aina</w:t>
      </w:r>
      <w:r w:rsidR="00E909D9">
        <w:t xml:space="preserve"> uuden taulun kohdalla ryhmille seuraava tehtävämoniste. </w:t>
      </w:r>
      <w:r w:rsidR="00E909D9" w:rsidRPr="00FF79E4">
        <w:rPr>
          <w:b/>
          <w:bCs/>
        </w:rPr>
        <w:t>Vastauksena jokaisesta tehtävästä on yksi numero tai kirjain</w:t>
      </w:r>
      <w:r w:rsidR="00E909D9">
        <w:t xml:space="preserve">. </w:t>
      </w:r>
      <w:r>
        <w:t>Ryhmät ehdottavat vastausta sinulle – onko se oikein? Hyväksy tai auta eteenpäin vihjeillä.</w:t>
      </w:r>
      <w:r w:rsidR="00E909D9">
        <w:t xml:space="preserve"> Pienillä vihjeillä mahdolliset kommatkin aukeavat! Kun kaikki ryhmät ovat saaneet kirjattua muistiin tehtävän ratkaisun, siir</w:t>
      </w:r>
      <w:r>
        <w:t>tykää</w:t>
      </w:r>
      <w:r w:rsidR="00E909D9">
        <w:t xml:space="preserve"> eteenpäin seuraavalle opastaululle.</w:t>
      </w:r>
    </w:p>
    <w:p w14:paraId="623808B5" w14:textId="70396837" w:rsidR="00E909D9" w:rsidRDefault="00E909D9" w:rsidP="00E909D9">
      <w:r>
        <w:t xml:space="preserve">Lopuksi ryhmät ehdottavat </w:t>
      </w:r>
      <w:r w:rsidR="001C6361">
        <w:t xml:space="preserve">kerättyä </w:t>
      </w:r>
      <w:r>
        <w:t xml:space="preserve">salasanaa </w:t>
      </w:r>
      <w:r w:rsidR="001C6361">
        <w:t>sinulle</w:t>
      </w:r>
      <w:r>
        <w:t xml:space="preserve">; onko se oikein? Salasana on </w:t>
      </w:r>
      <w:r w:rsidRPr="001F2E95">
        <w:rPr>
          <w:b/>
          <w:bCs/>
          <w:color w:val="C00000"/>
        </w:rPr>
        <w:t>988AIKA70</w:t>
      </w:r>
      <w:r>
        <w:t>. Palkinnoksi aikakoneen käynnistyksestä voi</w:t>
      </w:r>
      <w:r w:rsidR="001C6361">
        <w:t>t</w:t>
      </w:r>
      <w:r>
        <w:t xml:space="preserve"> ostaa mukaan jotakin pientä, vaikkapa karkkipussin tai muun pienen palkinnon!</w:t>
      </w:r>
    </w:p>
    <w:p w14:paraId="1AB2E63E" w14:textId="77777777" w:rsidR="00E909D9" w:rsidRDefault="00E909D9" w:rsidP="00E909D9"/>
    <w:p w14:paraId="5C378DDF" w14:textId="1F2FF232" w:rsidR="00E909D9" w:rsidRDefault="00E909D9" w:rsidP="00E909D9">
      <w:r>
        <w:rPr>
          <w:b/>
          <w:bCs/>
        </w:rPr>
        <w:t>Lopuksi k</w:t>
      </w:r>
      <w:r w:rsidRPr="007F7C52">
        <w:rPr>
          <w:b/>
          <w:bCs/>
        </w:rPr>
        <w:t>eskustellaan</w:t>
      </w:r>
      <w:r>
        <w:t xml:space="preserve"> vielä, miksi ranta siirtyy kauemmas? Mitä oppilaat </w:t>
      </w:r>
      <w:r w:rsidR="00FF79E4">
        <w:t xml:space="preserve">siis </w:t>
      </w:r>
      <w:r>
        <w:t>saivat matkan varrella selville?</w:t>
      </w:r>
    </w:p>
    <w:p w14:paraId="5A4A8A70" w14:textId="77777777" w:rsidR="00E909D9" w:rsidRDefault="00E909D9" w:rsidP="00E909D9">
      <w:pPr>
        <w:pStyle w:val="Luettelokappale"/>
        <w:numPr>
          <w:ilvl w:val="0"/>
          <w:numId w:val="2"/>
        </w:numPr>
      </w:pPr>
      <w:r>
        <w:t>”Meren karkaaminen” johtuu maankohoamisesta</w:t>
      </w:r>
    </w:p>
    <w:p w14:paraId="78ADD023" w14:textId="77777777" w:rsidR="00E909D9" w:rsidRDefault="00E909D9" w:rsidP="00E909D9">
      <w:pPr>
        <w:pStyle w:val="Luettelokappale"/>
        <w:numPr>
          <w:ilvl w:val="1"/>
          <w:numId w:val="2"/>
        </w:numPr>
      </w:pPr>
      <w:r>
        <w:t>Kun maa kohoaa, meri näyttää karkaavan kauemmas: uutta maata paljastuu koko ajan lisää</w:t>
      </w:r>
    </w:p>
    <w:p w14:paraId="3F16CCAB" w14:textId="77777777" w:rsidR="00E909D9" w:rsidRDefault="00E909D9" w:rsidP="00E909D9">
      <w:pPr>
        <w:pStyle w:val="Luettelokappale"/>
        <w:numPr>
          <w:ilvl w:val="1"/>
          <w:numId w:val="2"/>
        </w:numPr>
      </w:pPr>
      <w:r>
        <w:t>Sen taustalla on jääkausi, jonka nimikin selvitettiin (Veiksel)</w:t>
      </w:r>
    </w:p>
    <w:p w14:paraId="68B6A2FF" w14:textId="77777777" w:rsidR="00E909D9" w:rsidRDefault="00E909D9" w:rsidP="00E909D9">
      <w:pPr>
        <w:pStyle w:val="Luettelokappale"/>
        <w:numPr>
          <w:ilvl w:val="1"/>
          <w:numId w:val="2"/>
        </w:numPr>
      </w:pPr>
      <w:r>
        <w:t>Jää painoi maanpintaa alaspäin ja nyt se kohoaa takaisin aiemmalle korkeudelleen</w:t>
      </w:r>
    </w:p>
    <w:p w14:paraId="4197F989" w14:textId="77777777" w:rsidR="00E909D9" w:rsidRDefault="00E909D9" w:rsidP="00E909D9">
      <w:pPr>
        <w:pStyle w:val="Luettelokappale"/>
        <w:numPr>
          <w:ilvl w:val="0"/>
          <w:numId w:val="2"/>
        </w:numPr>
      </w:pPr>
      <w:r>
        <w:t>Maa kohoaa hitaasti (7 mm vuodessa), mutta esimerkiksi isovanhempanne ovat voineet huomata rannan siirtymisen kauemmas!</w:t>
      </w:r>
    </w:p>
    <w:p w14:paraId="7E4CE1FF" w14:textId="77777777" w:rsidR="00E909D9" w:rsidRDefault="00E909D9" w:rsidP="00E909D9">
      <w:pPr>
        <w:pStyle w:val="Luettelokappale"/>
        <w:numPr>
          <w:ilvl w:val="0"/>
          <w:numId w:val="2"/>
        </w:numPr>
      </w:pPr>
      <w:r>
        <w:t>Maan kohoaminen muuttaa myös luontoa: lajisto muuttuu heinistä hiljalleen kohti kuusimetsää</w:t>
      </w:r>
    </w:p>
    <w:p w14:paraId="6686DCAF" w14:textId="77777777" w:rsidR="00E909D9" w:rsidRDefault="00E909D9" w:rsidP="00E909D9">
      <w:pPr>
        <w:pStyle w:val="Luettelokappale"/>
        <w:numPr>
          <w:ilvl w:val="1"/>
          <w:numId w:val="2"/>
        </w:numPr>
      </w:pPr>
      <w:r>
        <w:t>Vanha kuusimetsäkin on täällä ollut joskus karua kivikkoa</w:t>
      </w:r>
    </w:p>
    <w:p w14:paraId="5ECD18E3" w14:textId="77777777" w:rsidR="00E909D9" w:rsidRDefault="00E909D9" w:rsidP="00E909D9">
      <w:pPr>
        <w:pStyle w:val="Luettelokappale"/>
      </w:pPr>
    </w:p>
    <w:p w14:paraId="7D40AB35" w14:textId="77777777" w:rsidR="00E909D9" w:rsidRPr="008D7D19" w:rsidRDefault="00E909D9" w:rsidP="00E909D9">
      <w:pPr>
        <w:rPr>
          <w:b/>
          <w:bCs/>
          <w:sz w:val="32"/>
          <w:szCs w:val="32"/>
        </w:rPr>
      </w:pPr>
      <w:r w:rsidRPr="008D7D19">
        <w:rPr>
          <w:b/>
          <w:bCs/>
          <w:sz w:val="32"/>
          <w:szCs w:val="32"/>
        </w:rPr>
        <w:t>Tehtäväjärjestys</w:t>
      </w:r>
    </w:p>
    <w:p w14:paraId="34F4FBED" w14:textId="6A4A560B" w:rsidR="00E909D9" w:rsidRDefault="00E909D9" w:rsidP="00082232">
      <w:pPr>
        <w:pStyle w:val="Luettelokappale"/>
        <w:numPr>
          <w:ilvl w:val="0"/>
          <w:numId w:val="1"/>
        </w:numPr>
      </w:pPr>
      <w:r>
        <w:t xml:space="preserve">Taulu ”Rannikko muuttuu” – Ristikko </w:t>
      </w:r>
      <w:r w:rsidRPr="00713F51">
        <w:rPr>
          <w:b/>
          <w:bCs/>
          <w:color w:val="C00000"/>
        </w:rPr>
        <w:t>VASTAUS 9</w:t>
      </w:r>
    </w:p>
    <w:p w14:paraId="35718DB0" w14:textId="77777777" w:rsidR="00E909D9" w:rsidRPr="00713F51" w:rsidRDefault="00E909D9" w:rsidP="00E909D9">
      <w:pPr>
        <w:pStyle w:val="Luettelokappale"/>
        <w:numPr>
          <w:ilvl w:val="0"/>
          <w:numId w:val="1"/>
        </w:numPr>
      </w:pPr>
      <w:r>
        <w:t xml:space="preserve">Taulu ”Maata näkyvissä!” – </w:t>
      </w:r>
      <w:r w:rsidRPr="00713F51">
        <w:t xml:space="preserve">Karttatehtävä soutuveneilystä </w:t>
      </w:r>
      <w:r w:rsidRPr="00713F51">
        <w:rPr>
          <w:b/>
          <w:bCs/>
          <w:color w:val="C00000"/>
        </w:rPr>
        <w:t>VASTAUS 8</w:t>
      </w:r>
    </w:p>
    <w:p w14:paraId="60556390" w14:textId="77777777" w:rsidR="00E909D9" w:rsidRPr="00713F51" w:rsidRDefault="00E909D9" w:rsidP="00E909D9">
      <w:pPr>
        <w:pStyle w:val="Luettelokappale"/>
        <w:numPr>
          <w:ilvl w:val="0"/>
          <w:numId w:val="1"/>
        </w:numPr>
      </w:pPr>
      <w:r w:rsidRPr="00713F51">
        <w:t xml:space="preserve">Taulu ”Merestä metsäksi” – Laskutoimitus kasvien kasvujärjestyksestä </w:t>
      </w:r>
      <w:r w:rsidRPr="00713F51">
        <w:rPr>
          <w:b/>
          <w:bCs/>
          <w:color w:val="C00000"/>
        </w:rPr>
        <w:t>VASTAUS 8</w:t>
      </w:r>
    </w:p>
    <w:p w14:paraId="46D98838" w14:textId="77777777" w:rsidR="00E909D9" w:rsidRPr="00713F51" w:rsidRDefault="00E909D9" w:rsidP="00E909D9">
      <w:pPr>
        <w:pStyle w:val="Luettelokappale"/>
        <w:numPr>
          <w:ilvl w:val="0"/>
          <w:numId w:val="1"/>
        </w:numPr>
      </w:pPr>
      <w:r w:rsidRPr="00713F51">
        <w:t xml:space="preserve">Taulu ”Uutta maata, uutta elämää” – Oikein vai väärin -väitteet </w:t>
      </w:r>
      <w:r w:rsidRPr="00713F51">
        <w:rPr>
          <w:b/>
          <w:bCs/>
          <w:color w:val="C00000"/>
        </w:rPr>
        <w:t>VASTAUS A</w:t>
      </w:r>
    </w:p>
    <w:p w14:paraId="224B9E51" w14:textId="77777777" w:rsidR="00E909D9" w:rsidRPr="00713F51" w:rsidRDefault="00E909D9" w:rsidP="00E909D9">
      <w:pPr>
        <w:pStyle w:val="Luettelokappale"/>
        <w:numPr>
          <w:ilvl w:val="0"/>
          <w:numId w:val="1"/>
        </w:numPr>
      </w:pPr>
      <w:r w:rsidRPr="00713F51">
        <w:t xml:space="preserve">Taulu ”Vehreyden valtakunta” – Selkärangattomien määrityskaavio </w:t>
      </w:r>
      <w:r w:rsidRPr="00713F51">
        <w:rPr>
          <w:b/>
          <w:bCs/>
          <w:color w:val="C00000"/>
        </w:rPr>
        <w:t>VASTAUS I</w:t>
      </w:r>
    </w:p>
    <w:p w14:paraId="4A055853" w14:textId="64A7A4EF" w:rsidR="00E909D9" w:rsidRPr="00713F51" w:rsidRDefault="00E909D9" w:rsidP="00E909D9">
      <w:pPr>
        <w:pStyle w:val="Luettelokappale"/>
        <w:numPr>
          <w:ilvl w:val="0"/>
          <w:numId w:val="1"/>
        </w:numPr>
      </w:pPr>
      <w:r w:rsidRPr="00713F51">
        <w:t xml:space="preserve">Taulu ”Myrsky tuo elämää” – </w:t>
      </w:r>
      <w:r w:rsidR="00FF79E4" w:rsidRPr="00713F51">
        <w:t>Surffausk</w:t>
      </w:r>
      <w:r w:rsidRPr="00713F51">
        <w:t xml:space="preserve">uvaajat </w:t>
      </w:r>
      <w:r w:rsidRPr="00713F51">
        <w:rPr>
          <w:b/>
          <w:bCs/>
          <w:color w:val="C00000"/>
        </w:rPr>
        <w:t>VASTAUS K</w:t>
      </w:r>
    </w:p>
    <w:p w14:paraId="4A1A4C42" w14:textId="77777777" w:rsidR="00E909D9" w:rsidRPr="00713F51" w:rsidRDefault="00E909D9" w:rsidP="00E909D9">
      <w:pPr>
        <w:pStyle w:val="Luettelokappale"/>
        <w:numPr>
          <w:ilvl w:val="0"/>
          <w:numId w:val="1"/>
        </w:numPr>
      </w:pPr>
      <w:r w:rsidRPr="00713F51">
        <w:t xml:space="preserve">Taulu ”Kaksin aina </w:t>
      </w:r>
      <w:proofErr w:type="spellStart"/>
      <w:r w:rsidRPr="00713F51">
        <w:t>kaunihimpi</w:t>
      </w:r>
      <w:proofErr w:type="spellEnd"/>
      <w:r w:rsidRPr="00713F51">
        <w:t xml:space="preserve">” – Lajien piirroskuvavihjeet </w:t>
      </w:r>
      <w:r w:rsidRPr="00713F51">
        <w:rPr>
          <w:b/>
          <w:bCs/>
          <w:color w:val="C00000"/>
        </w:rPr>
        <w:t>VASTAUS A</w:t>
      </w:r>
    </w:p>
    <w:p w14:paraId="6DEC4D3A" w14:textId="77777777" w:rsidR="00E909D9" w:rsidRPr="00713F51" w:rsidRDefault="00E909D9" w:rsidP="00E909D9">
      <w:pPr>
        <w:pStyle w:val="Luettelokappale"/>
        <w:numPr>
          <w:ilvl w:val="0"/>
          <w:numId w:val="1"/>
        </w:numPr>
      </w:pPr>
      <w:r w:rsidRPr="00713F51">
        <w:t xml:space="preserve">Taulu ”Käävät hyötyvät myrskyistä” – Sanahaku ”kääpä” </w:t>
      </w:r>
      <w:r w:rsidRPr="00713F51">
        <w:rPr>
          <w:b/>
          <w:bCs/>
          <w:color w:val="C00000"/>
        </w:rPr>
        <w:t>VASTAUS 7</w:t>
      </w:r>
    </w:p>
    <w:p w14:paraId="1D5B8E54" w14:textId="77777777" w:rsidR="00E909D9" w:rsidRPr="00713F51" w:rsidRDefault="00E909D9" w:rsidP="00E909D9">
      <w:pPr>
        <w:pStyle w:val="Luettelokappale"/>
        <w:numPr>
          <w:ilvl w:val="0"/>
          <w:numId w:val="1"/>
        </w:numPr>
      </w:pPr>
      <w:r w:rsidRPr="00713F51">
        <w:t xml:space="preserve">Taulu ”Kuuset kruunaavat kehityksen” – Laskutoimitus kuusimetsän lajeilla </w:t>
      </w:r>
      <w:r w:rsidRPr="00713F51">
        <w:rPr>
          <w:b/>
          <w:bCs/>
          <w:color w:val="C00000"/>
        </w:rPr>
        <w:t>VASTAUS 0</w:t>
      </w:r>
    </w:p>
    <w:p w14:paraId="5C6FE17D" w14:textId="77777777" w:rsidR="00E909D9" w:rsidRDefault="00E909D9" w:rsidP="00E909D9">
      <w:pPr>
        <w:ind w:firstLine="720"/>
      </w:pPr>
    </w:p>
    <w:p w14:paraId="12B60A50" w14:textId="7BE7A948" w:rsidR="00317B0F" w:rsidRDefault="00E909D9">
      <w:r>
        <w:t xml:space="preserve">Tehtävät ja niiden vastaukset </w:t>
      </w:r>
      <w:r w:rsidR="008D7D19">
        <w:t xml:space="preserve">löytyvät </w:t>
      </w:r>
      <w:r>
        <w:t>erillisi</w:t>
      </w:r>
      <w:r w:rsidR="008D7D19">
        <w:t>stä tiedostoista.</w:t>
      </w:r>
      <w:r w:rsidR="00335E1D">
        <w:t xml:space="preserve"> Niissä tehtävät ovat suoraan oikeassa järjestyksessä.</w:t>
      </w:r>
    </w:p>
    <w:sectPr w:rsidR="00317B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5C8A"/>
    <w:multiLevelType w:val="hybridMultilevel"/>
    <w:tmpl w:val="FA38B81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D7617D7"/>
    <w:multiLevelType w:val="hybridMultilevel"/>
    <w:tmpl w:val="040E0E62"/>
    <w:lvl w:ilvl="0" w:tplc="1ADA7F96">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F6C2D27"/>
    <w:multiLevelType w:val="hybridMultilevel"/>
    <w:tmpl w:val="8EB2C992"/>
    <w:lvl w:ilvl="0" w:tplc="6ABE577C">
      <w:start w:val="1"/>
      <w:numFmt w:val="decimal"/>
      <w:lvlText w:val="%1."/>
      <w:lvlJc w:val="left"/>
      <w:pPr>
        <w:ind w:left="720" w:hanging="360"/>
      </w:pPr>
      <w:rPr>
        <w:rFonts w:asciiTheme="minorHAnsi" w:eastAsiaTheme="minorHAnsi" w:hAnsiTheme="minorHAnsi" w:cstheme="minorBidi"/>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84910125">
    <w:abstractNumId w:val="2"/>
  </w:num>
  <w:num w:numId="2" w16cid:durableId="779489447">
    <w:abstractNumId w:val="1"/>
  </w:num>
  <w:num w:numId="3" w16cid:durableId="17677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D9"/>
    <w:rsid w:val="00031D77"/>
    <w:rsid w:val="00082232"/>
    <w:rsid w:val="001C6361"/>
    <w:rsid w:val="001F2E95"/>
    <w:rsid w:val="00293FF2"/>
    <w:rsid w:val="00317B0F"/>
    <w:rsid w:val="00335E1D"/>
    <w:rsid w:val="003721AC"/>
    <w:rsid w:val="00402DAA"/>
    <w:rsid w:val="00713F51"/>
    <w:rsid w:val="00724E55"/>
    <w:rsid w:val="008D7D19"/>
    <w:rsid w:val="00D361B5"/>
    <w:rsid w:val="00E909D9"/>
    <w:rsid w:val="00FF79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529"/>
  <w15:chartTrackingRefBased/>
  <w15:docId w15:val="{98D557BB-7424-4027-87C9-C8EEDD4E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909D9"/>
  </w:style>
  <w:style w:type="paragraph" w:styleId="Otsikko1">
    <w:name w:val="heading 1"/>
    <w:basedOn w:val="Normaali"/>
    <w:next w:val="Normaali"/>
    <w:link w:val="Otsikko1Char"/>
    <w:uiPriority w:val="9"/>
    <w:qFormat/>
    <w:rsid w:val="00E90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90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909D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909D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909D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909D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909D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909D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909D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909D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909D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909D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909D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909D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909D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909D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909D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909D9"/>
    <w:rPr>
      <w:rFonts w:eastAsiaTheme="majorEastAsia" w:cstheme="majorBidi"/>
      <w:color w:val="272727" w:themeColor="text1" w:themeTint="D8"/>
    </w:rPr>
  </w:style>
  <w:style w:type="paragraph" w:styleId="Otsikko">
    <w:name w:val="Title"/>
    <w:basedOn w:val="Normaali"/>
    <w:next w:val="Normaali"/>
    <w:link w:val="OtsikkoChar"/>
    <w:uiPriority w:val="10"/>
    <w:qFormat/>
    <w:rsid w:val="00E90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09D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909D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909D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909D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909D9"/>
    <w:rPr>
      <w:i/>
      <w:iCs/>
      <w:color w:val="404040" w:themeColor="text1" w:themeTint="BF"/>
    </w:rPr>
  </w:style>
  <w:style w:type="paragraph" w:styleId="Luettelokappale">
    <w:name w:val="List Paragraph"/>
    <w:basedOn w:val="Normaali"/>
    <w:uiPriority w:val="34"/>
    <w:qFormat/>
    <w:rsid w:val="00E909D9"/>
    <w:pPr>
      <w:ind w:left="720"/>
      <w:contextualSpacing/>
    </w:pPr>
  </w:style>
  <w:style w:type="character" w:styleId="Voimakaskorostus">
    <w:name w:val="Intense Emphasis"/>
    <w:basedOn w:val="Kappaleenoletusfontti"/>
    <w:uiPriority w:val="21"/>
    <w:qFormat/>
    <w:rsid w:val="00E909D9"/>
    <w:rPr>
      <w:i/>
      <w:iCs/>
      <w:color w:val="0F4761" w:themeColor="accent1" w:themeShade="BF"/>
    </w:rPr>
  </w:style>
  <w:style w:type="paragraph" w:styleId="Erottuvalainaus">
    <w:name w:val="Intense Quote"/>
    <w:basedOn w:val="Normaali"/>
    <w:next w:val="Normaali"/>
    <w:link w:val="ErottuvalainausChar"/>
    <w:uiPriority w:val="30"/>
    <w:qFormat/>
    <w:rsid w:val="00E90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909D9"/>
    <w:rPr>
      <w:i/>
      <w:iCs/>
      <w:color w:val="0F4761" w:themeColor="accent1" w:themeShade="BF"/>
    </w:rPr>
  </w:style>
  <w:style w:type="character" w:styleId="Erottuvaviittaus">
    <w:name w:val="Intense Reference"/>
    <w:basedOn w:val="Kappaleenoletusfontti"/>
    <w:uiPriority w:val="32"/>
    <w:qFormat/>
    <w:rsid w:val="00E909D9"/>
    <w:rPr>
      <w:b/>
      <w:bCs/>
      <w:smallCaps/>
      <w:color w:val="0F4761" w:themeColor="accent1" w:themeShade="BF"/>
      <w:spacing w:val="5"/>
    </w:rPr>
  </w:style>
  <w:style w:type="paragraph" w:styleId="NormaaliWWW">
    <w:name w:val="Normal (Web)"/>
    <w:basedOn w:val="Normaali"/>
    <w:uiPriority w:val="99"/>
    <w:semiHidden/>
    <w:unhideWhenUsed/>
    <w:rsid w:val="00E909D9"/>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Korostus">
    <w:name w:val="Emphasis"/>
    <w:basedOn w:val="Kappaleenoletusfontti"/>
    <w:uiPriority w:val="20"/>
    <w:qFormat/>
    <w:rsid w:val="00E909D9"/>
    <w:rPr>
      <w:i/>
      <w:iCs/>
    </w:rPr>
  </w:style>
  <w:style w:type="character" w:styleId="Voimakas">
    <w:name w:val="Strong"/>
    <w:basedOn w:val="Kappaleenoletusfontti"/>
    <w:uiPriority w:val="22"/>
    <w:qFormat/>
    <w:rsid w:val="00E90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420</Words>
  <Characters>3406</Characters>
  <Application>Microsoft Office Word</Application>
  <DocSecurity>0</DocSecurity>
  <Lines>28</Lines>
  <Paragraphs>7</Paragraphs>
  <ScaleCrop>false</ScaleCrop>
  <Company>Porin kaupunki</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Ranne</dc:creator>
  <cp:keywords/>
  <dc:description/>
  <cp:lastModifiedBy>Ella Ranne</cp:lastModifiedBy>
  <cp:revision>12</cp:revision>
  <dcterms:created xsi:type="dcterms:W3CDTF">2026-07-20T09:36:00Z</dcterms:created>
  <dcterms:modified xsi:type="dcterms:W3CDTF">2026-07-20T09:48:00Z</dcterms:modified>
</cp:coreProperties>
</file>